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2" w14:textId="77777777" w:rsidR="007F312D" w:rsidRDefault="0071346E">
      <w:pPr>
        <w:pBdr>
          <w:top w:val="nil"/>
          <w:left w:val="nil"/>
          <w:bottom w:val="nil"/>
          <w:right w:val="nil"/>
          <w:between w:val="nil"/>
        </w:pBdr>
        <w:tabs>
          <w:tab w:val="left" w:pos="567"/>
        </w:tabs>
        <w:spacing w:line="240" w:lineRule="auto"/>
        <w:ind w:left="1" w:hanging="3"/>
        <w:jc w:val="center"/>
        <w:rPr>
          <w:rFonts w:ascii="Aptos" w:eastAsia="Aptos" w:hAnsi="Aptos" w:cs="Aptos"/>
          <w:color w:val="000000"/>
          <w:sz w:val="28"/>
          <w:szCs w:val="28"/>
        </w:rPr>
      </w:pPr>
      <w:r>
        <w:rPr>
          <w:rFonts w:ascii="Aptos" w:eastAsia="Aptos" w:hAnsi="Aptos" w:cs="Aptos"/>
          <w:b/>
          <w:color w:val="000000"/>
          <w:sz w:val="28"/>
          <w:szCs w:val="28"/>
        </w:rPr>
        <w:t xml:space="preserve">Dichiarazione di insussistenza </w:t>
      </w:r>
    </w:p>
    <w:p w14:paraId="00000003" w14:textId="77777777" w:rsidR="007F312D" w:rsidRDefault="0071346E">
      <w:pPr>
        <w:pBdr>
          <w:top w:val="nil"/>
          <w:left w:val="nil"/>
          <w:bottom w:val="nil"/>
          <w:right w:val="nil"/>
          <w:between w:val="nil"/>
        </w:pBdr>
        <w:tabs>
          <w:tab w:val="left" w:pos="567"/>
        </w:tabs>
        <w:spacing w:line="240" w:lineRule="auto"/>
        <w:ind w:left="1" w:hanging="3"/>
        <w:jc w:val="center"/>
        <w:rPr>
          <w:rFonts w:ascii="Aptos" w:eastAsia="Aptos" w:hAnsi="Aptos" w:cs="Aptos"/>
          <w:color w:val="000000"/>
          <w:sz w:val="28"/>
          <w:szCs w:val="28"/>
        </w:rPr>
      </w:pPr>
      <w:r>
        <w:rPr>
          <w:rFonts w:ascii="Aptos" w:eastAsia="Aptos" w:hAnsi="Aptos" w:cs="Aptos"/>
          <w:b/>
          <w:color w:val="000000"/>
          <w:sz w:val="28"/>
          <w:szCs w:val="28"/>
        </w:rPr>
        <w:t xml:space="preserve">di cause di incompatibilità </w:t>
      </w:r>
    </w:p>
    <w:p w14:paraId="00000004" w14:textId="77777777" w:rsidR="007F312D" w:rsidRDefault="0071346E">
      <w:pPr>
        <w:pBdr>
          <w:top w:val="nil"/>
          <w:left w:val="nil"/>
          <w:bottom w:val="nil"/>
          <w:right w:val="nil"/>
          <w:between w:val="nil"/>
        </w:pBdr>
        <w:tabs>
          <w:tab w:val="left" w:pos="567"/>
        </w:tabs>
        <w:spacing w:line="240" w:lineRule="auto"/>
        <w:ind w:left="1" w:hanging="3"/>
        <w:jc w:val="center"/>
        <w:rPr>
          <w:rFonts w:ascii="Aptos" w:eastAsia="Aptos" w:hAnsi="Aptos" w:cs="Aptos"/>
          <w:color w:val="000000"/>
          <w:sz w:val="28"/>
          <w:szCs w:val="28"/>
        </w:rPr>
      </w:pPr>
      <w:r>
        <w:rPr>
          <w:rFonts w:ascii="Aptos" w:eastAsia="Aptos" w:hAnsi="Aptos" w:cs="Aptos"/>
          <w:b/>
          <w:color w:val="000000"/>
          <w:sz w:val="28"/>
          <w:szCs w:val="28"/>
        </w:rPr>
        <w:t>del Revisore esterno incaricato dall’Ente esecutore</w:t>
      </w:r>
    </w:p>
    <w:p w14:paraId="00000005"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2E74B5"/>
        </w:rPr>
      </w:pPr>
    </w:p>
    <w:p w14:paraId="00000006" w14:textId="0C0B8F24" w:rsidR="007F312D" w:rsidRDefault="0071346E">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 xml:space="preserve">Il sottoscritto ______________________________, nato a ____________________(____), il _________________, iscritto dal ________ al Registro dei revisori legali di cui al Decreto Legislativo 27 gennaio 2010, n. 39 e ss. mm. e ii. con numero [       ] in relazione all'incarico di revisione contabile conferito dall’Ente esecutore  _________________________________________ per il Progetto finanziato dall’AICS dal titolo </w:t>
      </w:r>
      <w:r w:rsidR="001E4D8F">
        <w:rPr>
          <w:rFonts w:ascii="Aptos" w:eastAsia="Aptos" w:hAnsi="Aptos" w:cs="Aptos"/>
          <w:color w:val="000000"/>
        </w:rPr>
        <w:t>“</w:t>
      </w:r>
      <w:r w:rsidR="001E4D8F" w:rsidRPr="007B6926">
        <w:rPr>
          <w:rFonts w:ascii="Aptos" w:eastAsia="Aptos" w:hAnsi="Aptos" w:cs="Aptos"/>
          <w:i/>
          <w:color w:val="000000"/>
        </w:rPr>
        <w:t xml:space="preserve">Programma per la prevenzione e cura dei tumori in Bosnia ed Erzegovina” </w:t>
      </w:r>
      <w:r w:rsidR="001E4D8F">
        <w:rPr>
          <w:rFonts w:ascii="Aptos" w:eastAsia="Aptos" w:hAnsi="Aptos" w:cs="Aptos"/>
          <w:color w:val="000000"/>
        </w:rPr>
        <w:t xml:space="preserve">avente codice </w:t>
      </w:r>
      <w:r w:rsidR="001E4D8F" w:rsidRPr="007B6926">
        <w:rPr>
          <w:rFonts w:ascii="Aptos" w:eastAsia="Aptos" w:hAnsi="Aptos" w:cs="Aptos"/>
          <w:color w:val="000000"/>
        </w:rPr>
        <w:t>AID 013078</w:t>
      </w:r>
      <w:r>
        <w:rPr>
          <w:rFonts w:ascii="Aptos" w:eastAsia="Aptos" w:hAnsi="Aptos" w:cs="Aptos"/>
          <w:color w:val="000000"/>
        </w:rPr>
        <w:t xml:space="preserve">,  dichiara di prestare il proprio incarico nel rispetto di quanto previsto dalle Procedure del Bando e dal Vademecum del Revisore esterno dell’AICS. </w:t>
      </w:r>
    </w:p>
    <w:p w14:paraId="00000007"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08" w14:textId="77777777" w:rsidR="007F312D" w:rsidRDefault="0071346E">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 xml:space="preserve">Il Sottoscritto dichiara inoltre: </w:t>
      </w:r>
    </w:p>
    <w:p w14:paraId="00000009"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0A" w14:textId="77777777" w:rsidR="007F312D" w:rsidRDefault="0071346E">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essere stato dichiarato interdetto, inabilitato, fallito o condannato ad una pena che importa l’interdizione, anche temporanea, dai pubblici uffici o l’incapacità ad esercitare uffici direttivi;</w:t>
      </w:r>
    </w:p>
    <w:p w14:paraId="0000000B"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0C" w14:textId="77777777" w:rsidR="007F312D" w:rsidRDefault="0071346E">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essere legale rappresentante, amministratore e/o direttore generale dell’Ente esecutore che conferisce l’incarico o di altre società o enti che lo controllano, ne sono controllati o sono sottoposti al comune controllo;</w:t>
      </w:r>
    </w:p>
    <w:p w14:paraId="0000000D"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0E" w14:textId="77777777" w:rsidR="007F312D" w:rsidRDefault="0071346E">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essere parente o affine entro il quarto grado del legale rappresentante, degli amministratori, e/o dei direttori generali del soggetto che conferisce l’incarico o di altre società o enti che lo controllano, ne sono controllati o sono sottoposti al comune controllo;</w:t>
      </w:r>
    </w:p>
    <w:p w14:paraId="0000000F"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10" w14:textId="77777777" w:rsidR="007F312D" w:rsidRDefault="0071346E">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essere legato al soggetto che conferisce l’incarico o ad altre società o enti che lo controllano, ne sono controllati o sono sottoposti al comune controllo, da rapporti di lavoro autonomo o subordinato;</w:t>
      </w:r>
    </w:p>
    <w:p w14:paraId="00000011" w14:textId="77777777" w:rsidR="007F312D" w:rsidRDefault="007F312D">
      <w:pPr>
        <w:pBdr>
          <w:top w:val="nil"/>
          <w:left w:val="nil"/>
          <w:bottom w:val="nil"/>
          <w:right w:val="nil"/>
          <w:between w:val="nil"/>
        </w:pBdr>
        <w:tabs>
          <w:tab w:val="left" w:pos="567"/>
        </w:tabs>
        <w:spacing w:line="240" w:lineRule="auto"/>
        <w:ind w:left="0" w:hanging="2"/>
        <w:rPr>
          <w:rFonts w:ascii="Aptos" w:eastAsia="Aptos" w:hAnsi="Aptos" w:cs="Aptos"/>
          <w:color w:val="000000"/>
        </w:rPr>
      </w:pPr>
    </w:p>
    <w:p w14:paraId="00000012" w14:textId="77777777" w:rsidR="007F312D" w:rsidRDefault="0071346E">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risultare iscritto da almeno tre anni al Registro dei revisori legali e avere almeno due anni di esperienza nell’ambito della revisione e/o nel controllo contabile presso società e/o enti pubblici;</w:t>
      </w:r>
    </w:p>
    <w:p w14:paraId="00000013" w14:textId="77777777" w:rsidR="007F312D" w:rsidRDefault="007F312D">
      <w:pPr>
        <w:pBdr>
          <w:top w:val="nil"/>
          <w:left w:val="nil"/>
          <w:bottom w:val="nil"/>
          <w:right w:val="nil"/>
          <w:between w:val="nil"/>
        </w:pBdr>
        <w:tabs>
          <w:tab w:val="left" w:pos="567"/>
        </w:tabs>
        <w:spacing w:line="240" w:lineRule="auto"/>
        <w:ind w:left="0" w:hanging="2"/>
        <w:rPr>
          <w:rFonts w:ascii="Aptos" w:eastAsia="Aptos" w:hAnsi="Aptos" w:cs="Aptos"/>
          <w:color w:val="000000"/>
        </w:rPr>
      </w:pPr>
    </w:p>
    <w:p w14:paraId="00000014" w14:textId="77777777" w:rsidR="007F312D" w:rsidRDefault="0071346E">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 xml:space="preserve">di avere comprovata esperienza nell’applicazione delle normative internazionali IFAC (International Federation of </w:t>
      </w:r>
      <w:proofErr w:type="spellStart"/>
      <w:r>
        <w:rPr>
          <w:rFonts w:ascii="Aptos" w:eastAsia="Aptos" w:hAnsi="Aptos" w:cs="Aptos"/>
          <w:color w:val="000000"/>
        </w:rPr>
        <w:t>Accountants</w:t>
      </w:r>
      <w:proofErr w:type="spellEnd"/>
      <w:r>
        <w:rPr>
          <w:rFonts w:ascii="Aptos" w:eastAsia="Aptos" w:hAnsi="Aptos" w:cs="Aptos"/>
          <w:color w:val="000000"/>
        </w:rPr>
        <w:t>), di operare secondo i criteri stabiliti dalle Procedure del Bando e di aderire agli standard e principi previsti dal codice etico IESBA quali la deontologia professionale, riservatezza, etica professionale, obiettività, le integrità ed indipendenza richiesti dal ruolo esercitato, garantendo la totale assenza di conflitto di interessi tra l’Ente esecutore e il Revisore esterno;</w:t>
      </w:r>
    </w:p>
    <w:p w14:paraId="00000015" w14:textId="77777777" w:rsidR="007F312D" w:rsidRDefault="007F312D">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p>
    <w:p w14:paraId="00000016" w14:textId="77777777" w:rsidR="007F312D" w:rsidRDefault="0071346E">
      <w:pPr>
        <w:numPr>
          <w:ilvl w:val="0"/>
          <w:numId w:val="1"/>
        </w:num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di non trovarsi in altra situazione che ne comprometta, comunque, l’indipendenza o qualsiasi conflitto d’interessi nei confronti del soggetto/società.</w:t>
      </w:r>
    </w:p>
    <w:p w14:paraId="00000017" w14:textId="77777777" w:rsidR="007F312D" w:rsidRDefault="007F312D">
      <w:pPr>
        <w:pBdr>
          <w:top w:val="nil"/>
          <w:left w:val="nil"/>
          <w:bottom w:val="nil"/>
          <w:right w:val="nil"/>
          <w:between w:val="nil"/>
        </w:pBdr>
        <w:tabs>
          <w:tab w:val="left" w:pos="567"/>
        </w:tabs>
        <w:spacing w:line="240" w:lineRule="auto"/>
        <w:ind w:left="0" w:hanging="2"/>
        <w:rPr>
          <w:rFonts w:ascii="Aptos" w:eastAsia="Aptos" w:hAnsi="Aptos" w:cs="Aptos"/>
          <w:color w:val="000000"/>
        </w:rPr>
      </w:pPr>
    </w:p>
    <w:p w14:paraId="00000019" w14:textId="77777777" w:rsidR="007F312D" w:rsidRDefault="0071346E">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t>Data e Luogo: ________________, …..\…..\…..</w:t>
      </w:r>
    </w:p>
    <w:p w14:paraId="0000001A" w14:textId="77777777" w:rsidR="007F312D" w:rsidRDefault="0071346E">
      <w:pPr>
        <w:pBdr>
          <w:top w:val="nil"/>
          <w:left w:val="nil"/>
          <w:bottom w:val="nil"/>
          <w:right w:val="nil"/>
          <w:between w:val="nil"/>
        </w:pBdr>
        <w:tabs>
          <w:tab w:val="left" w:pos="567"/>
        </w:tabs>
        <w:spacing w:line="240" w:lineRule="auto"/>
        <w:ind w:left="0" w:hanging="2"/>
        <w:jc w:val="both"/>
        <w:rPr>
          <w:rFonts w:ascii="Aptos" w:eastAsia="Aptos" w:hAnsi="Aptos" w:cs="Aptos"/>
          <w:color w:val="000000"/>
        </w:rPr>
      </w:pPr>
      <w:r>
        <w:rPr>
          <w:rFonts w:ascii="Aptos" w:eastAsia="Aptos" w:hAnsi="Aptos" w:cs="Aptos"/>
          <w:color w:val="000000"/>
        </w:rPr>
        <w:lastRenderedPageBreak/>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r>
      <w:r>
        <w:rPr>
          <w:rFonts w:ascii="Aptos" w:eastAsia="Aptos" w:hAnsi="Aptos" w:cs="Aptos"/>
          <w:color w:val="000000"/>
        </w:rPr>
        <w:tab/>
        <w:t>Firma</w:t>
      </w:r>
    </w:p>
    <w:sectPr w:rsidR="007F312D">
      <w:headerReference w:type="default" r:id="rId10"/>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A41EC" w14:textId="77777777" w:rsidR="00192F96" w:rsidRDefault="00192F96">
      <w:pPr>
        <w:spacing w:line="240" w:lineRule="auto"/>
        <w:ind w:left="0" w:hanging="2"/>
      </w:pPr>
      <w:r>
        <w:separator/>
      </w:r>
    </w:p>
  </w:endnote>
  <w:endnote w:type="continuationSeparator" w:id="0">
    <w:p w14:paraId="5BF04BF2" w14:textId="77777777" w:rsidR="00192F96" w:rsidRDefault="00192F9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helley-AllegroScrip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imesNewRoman">
    <w:panose1 w:val="00000000000000000000"/>
    <w:charset w:val="00"/>
    <w:family w:val="roman"/>
    <w:notTrueType/>
    <w:pitch w:val="default"/>
  </w:font>
  <w:font w:name="(Tipo di carattere testo asiati">
    <w:panose1 w:val="00000000000000000000"/>
    <w:charset w:val="00"/>
    <w:family w:val="roman"/>
    <w:notTrueType/>
    <w:pitch w:val="default"/>
  </w:font>
  <w:font w:name="Univers Condensed">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55CAA" w14:textId="77777777" w:rsidR="00192F96" w:rsidRDefault="00192F96">
      <w:pPr>
        <w:spacing w:line="240" w:lineRule="auto"/>
        <w:ind w:left="0" w:hanging="2"/>
      </w:pPr>
      <w:r>
        <w:separator/>
      </w:r>
    </w:p>
  </w:footnote>
  <w:footnote w:type="continuationSeparator" w:id="0">
    <w:p w14:paraId="6C45CC36" w14:textId="77777777" w:rsidR="00192F96" w:rsidRDefault="00192F9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B" w14:textId="77777777" w:rsidR="007F312D" w:rsidRDefault="0071346E">
    <w:pPr>
      <w:widowControl w:val="0"/>
      <w:pBdr>
        <w:top w:val="nil"/>
        <w:left w:val="nil"/>
        <w:bottom w:val="nil"/>
        <w:right w:val="nil"/>
        <w:between w:val="nil"/>
      </w:pBdr>
      <w:tabs>
        <w:tab w:val="center" w:pos="4986"/>
        <w:tab w:val="right" w:pos="9972"/>
      </w:tabs>
      <w:spacing w:line="240" w:lineRule="auto"/>
      <w:ind w:left="0" w:hanging="2"/>
      <w:jc w:val="center"/>
      <w:rPr>
        <w:rFonts w:ascii="Aptos" w:eastAsia="Aptos" w:hAnsi="Aptos" w:cs="Aptos"/>
        <w:i/>
        <w:color w:val="000000"/>
        <w:sz w:val="18"/>
        <w:szCs w:val="18"/>
      </w:rPr>
    </w:pPr>
    <w:r>
      <w:rPr>
        <w:rFonts w:ascii="Aptos" w:eastAsia="Aptos" w:hAnsi="Aptos" w:cs="Aptos"/>
        <w:i/>
        <w:color w:val="000000"/>
        <w:sz w:val="18"/>
        <w:szCs w:val="18"/>
      </w:rPr>
      <w:t>A8a</w:t>
    </w:r>
    <w:r>
      <w:rPr>
        <w:rFonts w:ascii="Aptos" w:eastAsia="Aptos" w:hAnsi="Aptos" w:cs="Aptos"/>
        <w:i/>
        <w:sz w:val="18"/>
        <w:szCs w:val="18"/>
      </w:rPr>
      <w:t>_</w:t>
    </w:r>
    <w:r>
      <w:rPr>
        <w:rFonts w:ascii="Aptos" w:eastAsia="Aptos" w:hAnsi="Aptos" w:cs="Aptos"/>
        <w:i/>
        <w:color w:val="000000"/>
        <w:sz w:val="18"/>
        <w:szCs w:val="18"/>
      </w:rPr>
      <w:t>Modello dichiarazione di insussistenza di cause di incompatibilità del Revisore esterno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867633"/>
    <w:multiLevelType w:val="multilevel"/>
    <w:tmpl w:val="CE7ABE18"/>
    <w:lvl w:ilvl="0">
      <w:start w:val="1"/>
      <w:numFmt w:val="decimal"/>
      <w:lvlText w:val="%1."/>
      <w:lvlJc w:val="left"/>
      <w:pPr>
        <w:ind w:left="870" w:hanging="51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52791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12D"/>
    <w:rsid w:val="00045281"/>
    <w:rsid w:val="00192F96"/>
    <w:rsid w:val="001E4D8F"/>
    <w:rsid w:val="00294285"/>
    <w:rsid w:val="00427096"/>
    <w:rsid w:val="004E0852"/>
    <w:rsid w:val="0071346E"/>
    <w:rsid w:val="007922C9"/>
    <w:rsid w:val="007F312D"/>
    <w:rsid w:val="00A11E82"/>
    <w:rsid w:val="00E94321"/>
    <w:rsid w:val="00FB78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9ADE9"/>
  <w15:docId w15:val="{3235DCDB-1109-4769-B1E3-CD2A363DE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spacing w:before="360" w:after="240"/>
      <w:outlineLvl w:val="1"/>
    </w:pPr>
    <w:rPr>
      <w:b/>
      <w:bCs/>
      <w:color w:val="000000"/>
      <w:kern w:val="24"/>
    </w:rPr>
  </w:style>
  <w:style w:type="paragraph" w:styleId="Heading3">
    <w:name w:val="heading 3"/>
    <w:basedOn w:val="Normal"/>
    <w:next w:val="Normal"/>
    <w:uiPriority w:val="9"/>
    <w:semiHidden/>
    <w:unhideWhenUsed/>
    <w:qFormat/>
    <w:pPr>
      <w:keepNext/>
      <w:spacing w:before="240" w:after="60"/>
      <w:outlineLvl w:val="2"/>
    </w:pPr>
    <w:rPr>
      <w:b/>
      <w:i/>
      <w:iCs/>
      <w:color w:val="000000"/>
      <w:kern w:val="24"/>
    </w:rPr>
  </w:style>
  <w:style w:type="paragraph" w:styleId="Heading4">
    <w:name w:val="heading 4"/>
    <w:basedOn w:val="Normal"/>
    <w:next w:val="Normal"/>
    <w:uiPriority w:val="9"/>
    <w:semiHidden/>
    <w:unhideWhenUsed/>
    <w:qFormat/>
    <w:pPr>
      <w:keepNext/>
      <w:outlineLvl w:val="3"/>
    </w:pPr>
  </w:style>
  <w:style w:type="paragraph" w:styleId="Heading5">
    <w:name w:val="heading 5"/>
    <w:basedOn w:val="Normal"/>
    <w:next w:val="Normal"/>
    <w:uiPriority w:val="9"/>
    <w:semiHidden/>
    <w:unhideWhenUsed/>
    <w:qFormat/>
    <w:pPr>
      <w:keepNext/>
      <w:jc w:val="center"/>
      <w:outlineLvl w:val="4"/>
    </w:pPr>
    <w:rPr>
      <w:b/>
      <w:bCs/>
      <w:color w:val="000000"/>
      <w:kern w:val="24"/>
    </w:rPr>
  </w:style>
  <w:style w:type="paragraph" w:styleId="Heading6">
    <w:name w:val="heading 6"/>
    <w:basedOn w:val="Normal"/>
    <w:next w:val="Normal"/>
    <w:uiPriority w:val="9"/>
    <w:semiHidden/>
    <w:unhideWhenUsed/>
    <w:qFormat/>
    <w:pPr>
      <w:keepNext/>
      <w:outlineLvl w:val="5"/>
    </w:pPr>
    <w:rPr>
      <w:b/>
      <w:bCs/>
    </w:rPr>
  </w:style>
  <w:style w:type="paragraph" w:styleId="Heading7">
    <w:name w:val="heading 7"/>
    <w:basedOn w:val="Normal"/>
    <w:next w:val="Normal"/>
    <w:pPr>
      <w:keepNext/>
      <w:tabs>
        <w:tab w:val="left" w:pos="6663"/>
      </w:tabs>
      <w:spacing w:before="60"/>
      <w:jc w:val="center"/>
      <w:outlineLvl w:val="6"/>
    </w:pPr>
    <w:rPr>
      <w:rFonts w:ascii="Shelley-AllegroScript" w:hAnsi="Shelley-AllegroScript"/>
      <w:i/>
      <w:iCs/>
      <w:spacing w:val="20"/>
      <w:sz w:val="40"/>
      <w:szCs w:val="40"/>
    </w:rPr>
  </w:style>
  <w:style w:type="paragraph" w:styleId="Heading8">
    <w:name w:val="heading 8"/>
    <w:basedOn w:val="Normal"/>
    <w:next w:val="Normal"/>
    <w:pPr>
      <w:keepNext/>
      <w:jc w:val="center"/>
      <w:outlineLvl w:val="7"/>
    </w:pPr>
    <w:rPr>
      <w:b/>
      <w:bCs/>
      <w:i/>
      <w:iCs/>
      <w:sz w:val="32"/>
      <w:szCs w:val="32"/>
    </w:rPr>
  </w:style>
  <w:style w:type="paragraph" w:styleId="Heading9">
    <w:name w:val="heading 9"/>
    <w:basedOn w:val="Normal"/>
    <w:next w:val="Normal"/>
    <w:pPr>
      <w:keepNext/>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uiPriority w:val="10"/>
    <w:qFormat/>
    <w:rPr>
      <w:b/>
      <w:bCs/>
    </w:rPr>
  </w:style>
  <w:style w:type="paragraph" w:customStyle="1" w:styleId="Titolo1Car">
    <w:name w:val="Titolo 1;Car"/>
    <w:basedOn w:val="Index1"/>
    <w:next w:val="Index1"/>
    <w:pPr>
      <w:keepNext/>
    </w:pPr>
    <w:rPr>
      <w:rFonts w:ascii="Arial" w:hAnsi="Arial"/>
      <w:b/>
      <w:bCs/>
      <w:caps/>
      <w:kern w:val="28"/>
    </w:rPr>
  </w:style>
  <w:style w:type="paragraph" w:customStyle="1" w:styleId="Stile1">
    <w:name w:val="Stile1"/>
    <w:basedOn w:val="Normal"/>
    <w:pPr>
      <w:spacing w:after="120" w:line="300" w:lineRule="atLeast"/>
    </w:pPr>
    <w:rPr>
      <w:rFonts w:ascii="Arial" w:eastAsia="SimHei" w:hAnsi="Arial"/>
      <w:b/>
      <w:iCs/>
    </w:rPr>
  </w:style>
  <w:style w:type="character" w:customStyle="1" w:styleId="CarCarattereCarattere">
    <w:name w:val="Car Carattere Carattere"/>
    <w:rPr>
      <w:b/>
      <w:bCs/>
      <w:color w:val="000000"/>
      <w:w w:val="100"/>
      <w:kern w:val="28"/>
      <w:position w:val="-1"/>
      <w:sz w:val="28"/>
      <w:szCs w:val="28"/>
      <w:effect w:val="none"/>
      <w:vertAlign w:val="baseline"/>
      <w:cs w:val="0"/>
      <w:em w:val="none"/>
      <w:lang w:val="it-IT" w:eastAsia="it-IT" w:bidi="ar-SA"/>
    </w:rPr>
  </w:style>
  <w:style w:type="character" w:customStyle="1" w:styleId="CarattereCarattere">
    <w:name w:val="Carattere Carattere"/>
    <w:rPr>
      <w:i/>
      <w:iCs/>
      <w:color w:val="000000"/>
      <w:w w:val="100"/>
      <w:kern w:val="24"/>
      <w:position w:val="-1"/>
      <w:sz w:val="24"/>
      <w:szCs w:val="24"/>
      <w:effect w:val="none"/>
      <w:vertAlign w:val="baseline"/>
      <w:cs w:val="0"/>
      <w:em w:val="none"/>
      <w:lang w:val="it-IT" w:eastAsia="it-IT" w:bidi="ar-SA"/>
    </w:rPr>
  </w:style>
  <w:style w:type="character" w:customStyle="1" w:styleId="CarattereCarattere1">
    <w:name w:val="Carattere Carattere1"/>
    <w:rPr>
      <w:b/>
      <w:bCs/>
      <w:color w:val="000000"/>
      <w:w w:val="100"/>
      <w:kern w:val="24"/>
      <w:position w:val="-1"/>
      <w:sz w:val="24"/>
      <w:szCs w:val="24"/>
      <w:effect w:val="none"/>
      <w:vertAlign w:val="baseline"/>
      <w:cs w:val="0"/>
      <w:em w:val="none"/>
      <w:lang w:val="it-IT" w:eastAsia="it-IT" w:bidi="ar-SA"/>
    </w:rPr>
  </w:style>
  <w:style w:type="character" w:styleId="Hyperlink">
    <w:name w:val="Hyperlink"/>
    <w:rPr>
      <w:color w:val="0000FF"/>
      <w:w w:val="100"/>
      <w:position w:val="-1"/>
      <w:u w:val="single"/>
      <w:effect w:val="none"/>
      <w:vertAlign w:val="baseline"/>
      <w:cs w:val="0"/>
      <w:em w:val="none"/>
    </w:rPr>
  </w:style>
  <w:style w:type="character" w:styleId="FollowedHyperlink">
    <w:name w:val="FollowedHyperlink"/>
    <w:rPr>
      <w:color w:val="800080"/>
      <w:w w:val="100"/>
      <w:position w:val="-1"/>
      <w:u w:val="single"/>
      <w:effect w:val="none"/>
      <w:vertAlign w:val="baseline"/>
      <w:cs w:val="0"/>
      <w:em w:val="none"/>
    </w:rPr>
  </w:style>
  <w:style w:type="paragraph" w:styleId="BodyText">
    <w:name w:val="Body Text"/>
    <w:basedOn w:val="Normal"/>
    <w:pPr>
      <w:spacing w:after="120"/>
    </w:pPr>
  </w:style>
  <w:style w:type="paragraph" w:styleId="BodyText2">
    <w:name w:val="Body Text 2"/>
    <w:basedOn w:val="Normal"/>
  </w:style>
  <w:style w:type="paragraph" w:customStyle="1" w:styleId="Corpodeltesto21">
    <w:name w:val="Corpo del testo 21"/>
    <w:basedOn w:val="Default"/>
    <w:next w:val="Default"/>
    <w:rPr>
      <w:rFonts w:cs="Times New Roman"/>
      <w:sz w:val="24"/>
      <w:szCs w:val="24"/>
    </w:rPr>
  </w:style>
  <w:style w:type="paragraph" w:styleId="BodyText3">
    <w:name w:val="Body Text 3"/>
    <w:basedOn w:val="Normal"/>
  </w:style>
  <w:style w:type="paragraph" w:customStyle="1" w:styleId="Daniela">
    <w:name w:val="Daniela"/>
    <w:basedOn w:val="BodyText"/>
    <w:pPr>
      <w:spacing w:after="0"/>
      <w:ind w:firstLine="567"/>
    </w:pPr>
    <w:rPr>
      <w:i/>
      <w:iCs/>
      <w:sz w:val="32"/>
      <w:szCs w:val="32"/>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TimesNewRoman" w:hAnsi="TimesNewRoman" w:cs="TimesNewRoman"/>
      <w:position w:val="-1"/>
    </w:rPr>
  </w:style>
  <w:style w:type="paragraph" w:styleId="Header">
    <w:name w:val="header"/>
    <w:basedOn w:val="Normal"/>
    <w:pPr>
      <w:widowControl w:val="0"/>
      <w:tabs>
        <w:tab w:val="center" w:pos="4986"/>
        <w:tab w:val="right" w:pos="9972"/>
      </w:tabs>
      <w:jc w:val="center"/>
    </w:pPr>
    <w:rPr>
      <w:i/>
      <w:iCs/>
      <w:sz w:val="22"/>
      <w:szCs w:val="22"/>
    </w:rPr>
  </w:style>
  <w:style w:type="paragraph" w:styleId="NormalWeb">
    <w:name w:val="Normal (Web)"/>
    <w:basedOn w:val="Normal"/>
    <w:pPr>
      <w:spacing w:before="100" w:after="100"/>
    </w:pPr>
    <w:rPr>
      <w:szCs w:val="20"/>
    </w:rPr>
  </w:style>
  <w:style w:type="character" w:styleId="PageNumber">
    <w:name w:val="page number"/>
    <w:basedOn w:val="DefaultParagraphFont"/>
    <w:rPr>
      <w:w w:val="100"/>
      <w:position w:val="-1"/>
      <w:effect w:val="none"/>
      <w:vertAlign w:val="baseline"/>
      <w:cs w:val="0"/>
      <w:em w:val="none"/>
    </w:rPr>
  </w:style>
  <w:style w:type="paragraph" w:customStyle="1" w:styleId="Objetducommentaire">
    <w:name w:val="Objet du commentaire"/>
    <w:basedOn w:val="CommentText"/>
    <w:next w:val="CommentText"/>
    <w:rPr>
      <w:b/>
      <w:bCs/>
    </w:rPr>
  </w:style>
  <w:style w:type="paragraph" w:styleId="CommentText">
    <w:name w:val="annotation text"/>
    <w:basedOn w:val="Normal"/>
    <w:rPr>
      <w:szCs w:val="20"/>
    </w:rPr>
  </w:style>
  <w:style w:type="character" w:customStyle="1" w:styleId="PidipaginaCarattereCarattereCarattereCarattereCarattereCarattereCarattere">
    <w:name w:val="Piè di pagina Carattere Carattere Carattere Carattere Carattere Carattere Carattere"/>
    <w:rPr>
      <w:rFonts w:ascii="(Tipo di carattere testo asiati" w:hAnsi="(Tipo di carattere testo asiati"/>
      <w:color w:val="000000"/>
      <w:w w:val="100"/>
      <w:kern w:val="24"/>
      <w:position w:val="-1"/>
      <w:sz w:val="24"/>
      <w:szCs w:val="24"/>
      <w:effect w:val="none"/>
      <w:vertAlign w:val="baseline"/>
      <w:cs w:val="0"/>
      <w:em w:val="none"/>
      <w:lang w:val="it-IT" w:eastAsia="it-IT" w:bidi="ar-SA"/>
    </w:rPr>
  </w:style>
  <w:style w:type="paragraph" w:customStyle="1" w:styleId="PidipaginaPidipaginaCarattereCarattereCarattereCarattereCarattere">
    <w:name w:val="Piè di pagina;Piè di pagina Carattere Carattere Carattere Carattere Carattere"/>
    <w:basedOn w:val="Normal"/>
    <w:pPr>
      <w:tabs>
        <w:tab w:val="center" w:pos="4153"/>
        <w:tab w:val="right" w:pos="8306"/>
      </w:tabs>
    </w:pPr>
    <w:rPr>
      <w:color w:val="000000"/>
      <w:kern w:val="24"/>
    </w:rPr>
  </w:style>
  <w:style w:type="paragraph" w:styleId="BodyTextIndent">
    <w:name w:val="Body Text Indent"/>
    <w:basedOn w:val="Normal"/>
    <w:pPr>
      <w:ind w:left="709"/>
    </w:pPr>
    <w:rPr>
      <w:color w:val="000000"/>
      <w:kern w:val="24"/>
    </w:rPr>
  </w:style>
  <w:style w:type="paragraph" w:styleId="BodyTextIndent2">
    <w:name w:val="Body Text Indent 2"/>
    <w:basedOn w:val="Normal"/>
    <w:pPr>
      <w:ind w:left="426"/>
    </w:pPr>
    <w:rPr>
      <w:color w:val="000000"/>
      <w:kern w:val="24"/>
    </w:rPr>
  </w:style>
  <w:style w:type="paragraph" w:styleId="BodyTextIndent3">
    <w:name w:val="Body Text Indent 3"/>
    <w:basedOn w:val="Normal"/>
    <w:pPr>
      <w:ind w:left="426"/>
    </w:pPr>
    <w:rPr>
      <w:color w:val="000000"/>
      <w:kern w:val="24"/>
    </w:rPr>
  </w:style>
  <w:style w:type="paragraph" w:customStyle="1" w:styleId="Rientrocorpodeltesto31">
    <w:name w:val="Rientro corpo del testo 31"/>
    <w:basedOn w:val="Default"/>
    <w:next w:val="Default"/>
    <w:rPr>
      <w:rFonts w:cs="Times New Roman"/>
      <w:sz w:val="24"/>
      <w:szCs w:val="24"/>
    </w:rPr>
  </w:style>
  <w:style w:type="character" w:styleId="CommentReference">
    <w:name w:val="annotation reference"/>
    <w:rPr>
      <w:w w:val="100"/>
      <w:position w:val="-1"/>
      <w:sz w:val="16"/>
      <w:szCs w:val="16"/>
      <w:effect w:val="none"/>
      <w:vertAlign w:val="baseline"/>
      <w:cs w:val="0"/>
      <w:em w:val="none"/>
    </w:rPr>
  </w:style>
  <w:style w:type="character" w:styleId="FootnoteReference">
    <w:name w:val="footnote reference"/>
    <w:rPr>
      <w:w w:val="100"/>
      <w:position w:val="-1"/>
      <w:effect w:val="none"/>
      <w:vertAlign w:val="superscript"/>
      <w:cs w:val="0"/>
      <w:em w:val="none"/>
    </w:rPr>
  </w:style>
  <w:style w:type="paragraph" w:styleId="TOC1">
    <w:name w:val="toc 1"/>
    <w:basedOn w:val="Normal"/>
    <w:next w:val="Normal"/>
    <w:pPr>
      <w:spacing w:before="120" w:after="120"/>
    </w:pPr>
    <w:rPr>
      <w:b/>
      <w:bCs/>
      <w:caps/>
      <w:szCs w:val="20"/>
    </w:rPr>
  </w:style>
  <w:style w:type="paragraph" w:styleId="TOC2">
    <w:name w:val="toc 2"/>
    <w:basedOn w:val="Normal"/>
    <w:next w:val="Normal"/>
    <w:pPr>
      <w:ind w:left="220"/>
    </w:pPr>
    <w:rPr>
      <w:rFonts w:ascii="Arial" w:hAnsi="Arial" w:cs="Arial"/>
      <w:b/>
      <w:smallCaps/>
    </w:rPr>
  </w:style>
  <w:style w:type="paragraph" w:styleId="TOC3">
    <w:name w:val="toc 3"/>
    <w:basedOn w:val="Normal"/>
    <w:next w:val="Normal"/>
    <w:pPr>
      <w:tabs>
        <w:tab w:val="left" w:pos="0"/>
        <w:tab w:val="right" w:leader="dot" w:pos="10092"/>
      </w:tabs>
      <w:jc w:val="center"/>
    </w:pPr>
    <w:rPr>
      <w:b/>
      <w:i/>
      <w:iCs/>
      <w:color w:val="339966"/>
      <w:sz w:val="40"/>
      <w:szCs w:val="40"/>
    </w:rPr>
  </w:style>
  <w:style w:type="paragraph" w:styleId="TOC4">
    <w:name w:val="toc 4"/>
    <w:basedOn w:val="Normal"/>
    <w:next w:val="Normal"/>
    <w:pPr>
      <w:ind w:left="660"/>
    </w:pPr>
    <w:rPr>
      <w:sz w:val="18"/>
      <w:szCs w:val="18"/>
    </w:rPr>
  </w:style>
  <w:style w:type="paragraph" w:styleId="TOC5">
    <w:name w:val="toc 5"/>
    <w:basedOn w:val="Normal"/>
    <w:next w:val="Normal"/>
    <w:pPr>
      <w:ind w:left="880"/>
    </w:pPr>
    <w:rPr>
      <w:sz w:val="18"/>
      <w:szCs w:val="18"/>
    </w:rPr>
  </w:style>
  <w:style w:type="paragraph" w:styleId="TOC6">
    <w:name w:val="toc 6"/>
    <w:basedOn w:val="Normal"/>
    <w:next w:val="Normal"/>
    <w:pPr>
      <w:ind w:left="1100"/>
    </w:pPr>
    <w:rPr>
      <w:sz w:val="18"/>
      <w:szCs w:val="18"/>
    </w:rPr>
  </w:style>
  <w:style w:type="paragraph" w:styleId="TOC7">
    <w:name w:val="toc 7"/>
    <w:basedOn w:val="Normal"/>
    <w:next w:val="Normal"/>
    <w:pPr>
      <w:ind w:left="1320"/>
    </w:pPr>
    <w:rPr>
      <w:sz w:val="18"/>
      <w:szCs w:val="18"/>
    </w:rPr>
  </w:style>
  <w:style w:type="paragraph" w:styleId="TOC8">
    <w:name w:val="toc 8"/>
    <w:basedOn w:val="Normal"/>
    <w:next w:val="Normal"/>
    <w:pPr>
      <w:ind w:left="1540"/>
    </w:pPr>
    <w:rPr>
      <w:sz w:val="18"/>
      <w:szCs w:val="18"/>
    </w:rPr>
  </w:style>
  <w:style w:type="paragraph" w:styleId="TOC9">
    <w:name w:val="toc 9"/>
    <w:basedOn w:val="Normal"/>
    <w:next w:val="Normal"/>
    <w:pPr>
      <w:ind w:left="1760"/>
    </w:pPr>
    <w:rPr>
      <w:sz w:val="18"/>
      <w:szCs w:val="18"/>
    </w:rPr>
  </w:style>
  <w:style w:type="paragraph" w:customStyle="1" w:styleId="StileStileTitolo1Car12ptBluscuro">
    <w:name w:val="Stile Stile Titolo 1;Car + 12 pt + Blu scuro"/>
    <w:basedOn w:val="StileTitolo1Car12pt"/>
  </w:style>
  <w:style w:type="paragraph" w:customStyle="1" w:styleId="StileStileTitolo211ptCorsivoBluscuro">
    <w:name w:val="Stile Stile Titolo 2 + 11 pt Corsivo + Blu scuro"/>
    <w:basedOn w:val="StileTitolo211ptCorsivo"/>
    <w:rPr>
      <w:iCs w:val="0"/>
      <w:color w:val="auto"/>
      <w:sz w:val="20"/>
      <w:szCs w:val="22"/>
    </w:rPr>
  </w:style>
  <w:style w:type="paragraph" w:customStyle="1" w:styleId="StileStileTitolo411ptCorsivoBluscuroAutomatico">
    <w:name w:val="Stile Stile Titolo 4 + 11 pt Corsivo Blu scuro + Automatico"/>
    <w:basedOn w:val="StileTitolo411ptCorsivoBluscuro"/>
    <w:rPr>
      <w:rFonts w:ascii="(Tipo di carattere testo asiati" w:hAnsi="(Tipo di carattere testo asiati"/>
      <w:bCs/>
      <w:color w:val="auto"/>
      <w:szCs w:val="22"/>
    </w:rPr>
  </w:style>
  <w:style w:type="paragraph" w:customStyle="1" w:styleId="StileTitolo1Car12pt">
    <w:name w:val="Stile Titolo 1;Car + 12 pt"/>
    <w:basedOn w:val="Titolo1Car"/>
    <w:rPr>
      <w:sz w:val="22"/>
    </w:rPr>
  </w:style>
  <w:style w:type="paragraph" w:customStyle="1" w:styleId="StileTitolo211ptCorsivo">
    <w:name w:val="Stile Titolo 2 + 11 pt Corsivo"/>
    <w:basedOn w:val="Heading2"/>
    <w:rPr>
      <w:iCs/>
      <w:kern w:val="28"/>
      <w:sz w:val="22"/>
    </w:rPr>
  </w:style>
  <w:style w:type="character" w:customStyle="1" w:styleId="StileTitolo211ptCorsivoCarattere">
    <w:name w:val="Stile Titolo 2 + 11 pt Corsivo Carattere"/>
    <w:rPr>
      <w:b/>
      <w:bCs/>
      <w:iCs/>
      <w:color w:val="000000"/>
      <w:w w:val="100"/>
      <w:kern w:val="28"/>
      <w:position w:val="-1"/>
      <w:sz w:val="22"/>
      <w:szCs w:val="24"/>
      <w:effect w:val="none"/>
      <w:vertAlign w:val="baseline"/>
      <w:cs w:val="0"/>
      <w:em w:val="none"/>
      <w:lang w:val="it-IT" w:eastAsia="it-IT" w:bidi="ar-SA"/>
    </w:rPr>
  </w:style>
  <w:style w:type="paragraph" w:customStyle="1" w:styleId="StileTitolo311pt">
    <w:name w:val="Stile Titolo 3 + 11 pt"/>
    <w:basedOn w:val="Heading3"/>
    <w:rPr>
      <w:b w:val="0"/>
      <w:sz w:val="22"/>
    </w:rPr>
  </w:style>
  <w:style w:type="character" w:customStyle="1" w:styleId="StileTitolo311ptCarattere">
    <w:name w:val="Stile Titolo 3 + 11 pt Carattere"/>
    <w:rPr>
      <w:b/>
      <w:i/>
      <w:iCs/>
      <w:color w:val="000000"/>
      <w:w w:val="100"/>
      <w:kern w:val="24"/>
      <w:position w:val="-1"/>
      <w:sz w:val="22"/>
      <w:szCs w:val="24"/>
      <w:effect w:val="none"/>
      <w:vertAlign w:val="baseline"/>
      <w:cs w:val="0"/>
      <w:em w:val="none"/>
      <w:lang w:val="it-IT" w:eastAsia="it-IT" w:bidi="ar-SA"/>
    </w:rPr>
  </w:style>
  <w:style w:type="paragraph" w:customStyle="1" w:styleId="StileTitolo411ptCorsivoBluscuro">
    <w:name w:val="Stile Titolo 4 + 11 pt Corsivo Blu scuro"/>
    <w:basedOn w:val="Heading4"/>
    <w:rPr>
      <w:b/>
      <w:i/>
      <w:iCs/>
      <w:color w:val="000080"/>
      <w:sz w:val="22"/>
    </w:rPr>
  </w:style>
  <w:style w:type="paragraph" w:customStyle="1" w:styleId="StileTitolo411ptGrassettoInterlinea15righe">
    <w:name w:val="Stile Titolo 4 + 11 pt Grassetto Interlinea 15 righe"/>
    <w:basedOn w:val="Heading4"/>
    <w:rPr>
      <w:rFonts w:ascii="Univers Condensed" w:hAnsi="Univers Condensed"/>
      <w:b/>
      <w:bCs/>
      <w:szCs w:val="20"/>
    </w:rPr>
  </w:style>
  <w:style w:type="paragraph" w:customStyle="1" w:styleId="Stile2">
    <w:name w:val="Stile2"/>
    <w:basedOn w:val="Titolo1Car"/>
    <w:next w:val="Titolo1Car"/>
    <w:pPr>
      <w:spacing w:after="120" w:line="300" w:lineRule="atLeast"/>
    </w:pPr>
    <w:rPr>
      <w:rFonts w:eastAsia="SimHei"/>
      <w:b w:val="0"/>
      <w:iCs/>
    </w:rPr>
  </w:style>
  <w:style w:type="table" w:styleId="TableProfessional">
    <w:name w:val="Table Professional"/>
    <w:basedOn w:val="TableNormal"/>
    <w:pPr>
      <w:suppressAutoHyphens/>
      <w:spacing w:line="360" w:lineRule="auto"/>
      <w:ind w:leftChars="-1" w:left="-1" w:hangingChars="1" w:hanging="1"/>
      <w:jc w:val="both"/>
      <w:textDirection w:val="btLr"/>
      <w:textAlignment w:val="top"/>
      <w:outlineLvl w:val="0"/>
    </w:pPr>
    <w:rPr>
      <w:position w:val="-1"/>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paragraph" w:styleId="BlockText">
    <w:name w:val="Block Text"/>
    <w:basedOn w:val="Normal"/>
    <w:pPr>
      <w:tabs>
        <w:tab w:val="left" w:pos="6663"/>
      </w:tabs>
      <w:spacing w:before="240" w:after="480" w:line="240" w:lineRule="atLeast"/>
      <w:ind w:left="-284" w:right="-284"/>
      <w:jc w:val="center"/>
    </w:pPr>
    <w:rPr>
      <w:rFonts w:ascii="Shelley-AllegroScript" w:hAnsi="Shelley-AllegroScript"/>
      <w:i/>
      <w:iCs/>
      <w:spacing w:val="20"/>
      <w:sz w:val="40"/>
      <w:szCs w:val="40"/>
    </w:rPr>
  </w:style>
  <w:style w:type="paragraph" w:styleId="BalloonText">
    <w:name w:val="Balloon Text"/>
    <w:basedOn w:val="Normal"/>
    <w:rPr>
      <w:rFonts w:ascii="Tahoma" w:hAnsi="Tahoma" w:cs="Tahoma"/>
      <w:sz w:val="16"/>
      <w:szCs w:val="16"/>
    </w:rPr>
  </w:style>
  <w:style w:type="paragraph" w:styleId="PlainText">
    <w:name w:val="Plain Text"/>
    <w:basedOn w:val="Normal"/>
    <w:pPr>
      <w:spacing w:line="240" w:lineRule="auto"/>
    </w:pPr>
    <w:rPr>
      <w:rFonts w:ascii="Courier New" w:hAnsi="Courier New" w:cs="Courier New"/>
      <w:szCs w:val="20"/>
    </w:rPr>
  </w:style>
  <w:style w:type="paragraph" w:styleId="FootnoteText">
    <w:name w:val="footnote text"/>
    <w:basedOn w:val="Normal"/>
    <w:rPr>
      <w:szCs w:val="20"/>
    </w:rPr>
  </w:style>
  <w:style w:type="paragraph" w:customStyle="1" w:styleId="Textedebulles">
    <w:name w:val="Texte de bulles"/>
    <w:basedOn w:val="Normal"/>
    <w:rPr>
      <w:rFonts w:ascii="Tahoma" w:hAnsi="Tahoma" w:cs="Tahoma"/>
      <w:sz w:val="16"/>
      <w:szCs w:val="16"/>
    </w:rPr>
  </w:style>
  <w:style w:type="paragraph" w:customStyle="1" w:styleId="Titolo71">
    <w:name w:val="Titolo 71"/>
    <w:basedOn w:val="Default"/>
    <w:next w:val="Default"/>
    <w:rPr>
      <w:rFonts w:ascii="TimesNewRoman,Bold" w:hAnsi="TimesNewRoman,Bold" w:cs="Times New Roman"/>
      <w:sz w:val="24"/>
      <w:szCs w:val="24"/>
    </w:rPr>
  </w:style>
  <w:style w:type="paragraph" w:styleId="Index1">
    <w:name w:val="index 1"/>
    <w:basedOn w:val="Normal"/>
    <w:next w:val="Normal"/>
    <w:pPr>
      <w:ind w:left="200" w:hanging="200"/>
    </w:pPr>
  </w:style>
  <w:style w:type="character" w:customStyle="1" w:styleId="TestocommentoCarattere">
    <w:name w:val="Testo commento Carattere"/>
    <w:rPr>
      <w:w w:val="100"/>
      <w:position w:val="-1"/>
      <w:sz w:val="24"/>
      <w:effect w:val="none"/>
      <w:vertAlign w:val="baseline"/>
      <w:cs w:val="0"/>
      <w:em w:val="none"/>
    </w:rPr>
  </w:style>
  <w:style w:type="paragraph" w:styleId="ListParagraph">
    <w:name w:val="List Paragraph"/>
    <w:basedOn w:val="Normal"/>
    <w:pPr>
      <w:ind w:left="708"/>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179D5B6DA8DB4B9F2D7726FFBACF37" ma:contentTypeVersion="17" ma:contentTypeDescription="Create a new document." ma:contentTypeScope="" ma:versionID="7822095428877d4cc2df2599ec2a9f23">
  <xsd:schema xmlns:xsd="http://www.w3.org/2001/XMLSchema" xmlns:xs="http://www.w3.org/2001/XMLSchema" xmlns:p="http://schemas.microsoft.com/office/2006/metadata/properties" xmlns:ns2="c11d47f4-5d7a-4274-ac0e-c0a4031576d4" xmlns:ns3="a1ec4d6c-8be4-4fa2-a9a2-d97f0872c76d" targetNamespace="http://schemas.microsoft.com/office/2006/metadata/properties" ma:root="true" ma:fieldsID="a1e21e12fe5ea7d9726a85219d9cdfe5" ns2:_="" ns3:_="">
    <xsd:import namespace="c11d47f4-5d7a-4274-ac0e-c0a4031576d4"/>
    <xsd:import namespace="a1ec4d6c-8be4-4fa2-a9a2-d97f0872c76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Tare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d47f4-5d7a-4274-ac0e-c0a4031576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areq" ma:index="23" nillable="true" ma:displayName="Tareq" ma:format="Dropdown" ma:list="UserInfo" ma:SharePointGroup="0" ma:internalName="Tareq">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ec4d6c-8be4-4fa2-a9a2-d97f0872c76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09a7d9a-2849-48d5-ab47-45779d1ec949}" ma:internalName="TaxCatchAll" ma:showField="CatchAllData" ma:web="a1ec4d6c-8be4-4fa2-a9a2-d97f0872c7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3fIA8qvslSHS+cSQ7zL2ZsDZHw==">CgMxLjA4AHIhMVNkMjMxSF9LalVmS0RfT1VMb2lYdHFnQjIwNl9sRzF4</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B7CE89-B588-4231-87C2-BB9E7C6AA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1d47f4-5d7a-4274-ac0e-c0a4031576d4"/>
    <ds:schemaRef ds:uri="a1ec4d6c-8be4-4fa2-a9a2-d97f0872c7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BA0CD30-66B9-45F0-B361-4E14FB580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 Martina</dc:creator>
  <cp:lastModifiedBy>Ilaria Picilli</cp:lastModifiedBy>
  <cp:revision>4</cp:revision>
  <dcterms:created xsi:type="dcterms:W3CDTF">2024-12-11T15:38:00Z</dcterms:created>
  <dcterms:modified xsi:type="dcterms:W3CDTF">2025-11-19T12:29:00Z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lcf76f155ced4ddcb4097134ff3c332f</vt:lpwstr>
  </property>
  <property fmtid="{D5CDD505-2E9C-101B-9397-08002B2CF9AE}" pid="3" name="Dataeora">
    <vt:lpwstr>Dataeora</vt:lpwstr>
  </property>
  <property fmtid="{D5CDD505-2E9C-101B-9397-08002B2CF9AE}" pid="4" name="TaxCatchAll">
    <vt:lpwstr>TaxCatchAll</vt:lpwstr>
  </property>
  <property fmtid="{D5CDD505-2E9C-101B-9397-08002B2CF9AE}" pid="5" name="Tareq">
    <vt:lpwstr/>
  </property>
</Properties>
</file>